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F7" w:rsidRPr="000B2FF7" w:rsidRDefault="000B2FF7" w:rsidP="000B2FF7">
      <w:pPr>
        <w:tabs>
          <w:tab w:val="left" w:pos="709"/>
          <w:tab w:val="left" w:pos="1701"/>
        </w:tabs>
        <w:rPr>
          <w:rFonts w:asciiTheme="minorHAnsi" w:hAnsiTheme="minorHAnsi"/>
          <w:b/>
          <w:bCs/>
        </w:rPr>
      </w:pPr>
      <w:bookmarkStart w:id="0" w:name="Date"/>
      <w:bookmarkEnd w:id="0"/>
      <w:r w:rsidRPr="000B2FF7">
        <w:rPr>
          <w:rFonts w:asciiTheme="minorHAnsi" w:hAnsiTheme="minorHAnsi"/>
          <w:b/>
          <w:bCs/>
        </w:rPr>
        <w:t>Market Notice</w:t>
      </w: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  <w:r w:rsidRPr="000B2FF7">
        <w:rPr>
          <w:rFonts w:asciiTheme="minorHAnsi" w:hAnsiTheme="minorHAnsi"/>
          <w:b/>
          <w:bCs/>
        </w:rPr>
        <w:t>Date:</w:t>
      </w:r>
      <w:r w:rsidRPr="000B2FF7">
        <w:rPr>
          <w:rFonts w:asciiTheme="minorHAnsi" w:hAnsiTheme="minorHAnsi"/>
          <w:b/>
          <w:bCs/>
        </w:rPr>
        <w:tab/>
      </w:r>
      <w:r w:rsidR="00D16B0E">
        <w:rPr>
          <w:rFonts w:asciiTheme="minorHAnsi" w:hAnsiTheme="minorHAnsi"/>
          <w:b/>
          <w:bCs/>
        </w:rPr>
        <w:t>23</w:t>
      </w:r>
      <w:r w:rsidR="00D15D81">
        <w:rPr>
          <w:rFonts w:asciiTheme="minorHAnsi" w:hAnsiTheme="minorHAnsi"/>
          <w:b/>
          <w:bCs/>
        </w:rPr>
        <w:t xml:space="preserve"> October</w:t>
      </w:r>
      <w:r w:rsidR="00C63C2A">
        <w:rPr>
          <w:rFonts w:asciiTheme="minorHAnsi" w:hAnsiTheme="minorHAnsi"/>
          <w:b/>
          <w:bCs/>
        </w:rPr>
        <w:t xml:space="preserve"> 2017</w:t>
      </w:r>
      <w:r w:rsidRPr="000B2FF7">
        <w:rPr>
          <w:rFonts w:asciiTheme="minorHAnsi" w:hAnsiTheme="minorHAnsi"/>
          <w:b/>
          <w:bCs/>
        </w:rPr>
        <w:t xml:space="preserve">  </w:t>
      </w:r>
    </w:p>
    <w:p w:rsidR="000B2FF7" w:rsidRPr="000B2FF7" w:rsidRDefault="000B2FF7" w:rsidP="000B2FF7">
      <w:pPr>
        <w:rPr>
          <w:rFonts w:asciiTheme="minorHAnsi" w:hAnsiTheme="minorHAnsi"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smallCaps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b/>
          <w:bCs/>
          <w:smallCaps/>
          <w:lang w:val="en-GB"/>
        </w:rPr>
        <w:t>Subject:</w:t>
      </w:r>
      <w:r w:rsidRPr="000B2FF7">
        <w:rPr>
          <w:rFonts w:asciiTheme="minorHAnsi" w:hAnsiTheme="minorHAnsi"/>
          <w:b/>
          <w:bCs/>
          <w:lang w:val="en-GB"/>
        </w:rPr>
        <w:t xml:space="preserve">   </w:t>
      </w:r>
      <w:r w:rsidRPr="000B2FF7">
        <w:rPr>
          <w:rFonts w:asciiTheme="minorHAnsi" w:hAnsiTheme="minorHAnsi"/>
          <w:lang w:val="en-GB"/>
        </w:rPr>
        <w:t>Extension of the Redemption Date</w:t>
      </w:r>
    </w:p>
    <w:p w:rsidR="00D16B0E" w:rsidRPr="00F64748" w:rsidRDefault="00D16B0E" w:rsidP="00D16B0E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HARCOURT STREET 1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HC1M1</w:t>
      </w:r>
      <w:r>
        <w:rPr>
          <w:rFonts w:asciiTheme="minorHAnsi" w:hAnsiTheme="minorHAnsi" w:cs="Arial"/>
          <w:b/>
          <w:i/>
          <w:lang w:val="en-ZA"/>
        </w:rPr>
        <w:t>; HC1M2; HC1M3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i/>
          <w:iCs/>
          <w:lang w:val="en-GB"/>
        </w:rPr>
      </w:pP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lang w:val="en-GB"/>
        </w:rPr>
        <w:t>====================================================</w:t>
      </w:r>
    </w:p>
    <w:p w:rsid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AD4B34" w:rsidRDefault="00B9617C" w:rsidP="000B2FF7">
      <w:pPr>
        <w:spacing w:line="360" w:lineRule="auto"/>
        <w:ind w:right="720"/>
        <w:jc w:val="both"/>
        <w:rPr>
          <w:rFonts w:asciiTheme="minorHAnsi" w:hAnsiTheme="minorHAnsi"/>
        </w:rPr>
      </w:pPr>
      <w:r w:rsidRPr="00B9617C">
        <w:rPr>
          <w:rFonts w:asciiTheme="minorHAnsi" w:hAnsiTheme="minorHAnsi"/>
        </w:rPr>
        <w:t>In accordance with the Terms and Conditions of</w:t>
      </w:r>
      <w:r w:rsidRPr="00B9617C">
        <w:rPr>
          <w:rStyle w:val="apple-converted-space"/>
          <w:rFonts w:asciiTheme="minorHAnsi" w:hAnsiTheme="minorHAnsi"/>
          <w:lang w:val="en-GB"/>
        </w:rPr>
        <w:t> </w:t>
      </w:r>
      <w:r w:rsidR="00D16B0E">
        <w:rPr>
          <w:rFonts w:asciiTheme="minorHAnsi" w:hAnsiTheme="minorHAnsi" w:cs="Arial"/>
          <w:b/>
          <w:lang w:val="en-ZA"/>
        </w:rPr>
        <w:t>HARCOURT STREET 1 (RF) LIMITED</w:t>
      </w:r>
      <w:r w:rsidR="00D16B0E" w:rsidRPr="00F64748">
        <w:rPr>
          <w:rFonts w:asciiTheme="minorHAnsi" w:hAnsiTheme="minorHAnsi" w:cs="Arial"/>
          <w:lang w:val="en-ZA"/>
        </w:rPr>
        <w:t xml:space="preserve"> </w:t>
      </w:r>
      <w:r w:rsidRPr="00B9617C">
        <w:rPr>
          <w:rFonts w:asciiTheme="minorHAnsi" w:hAnsiTheme="minorHAnsi"/>
        </w:rPr>
        <w:t xml:space="preserve">notes, investors are herewith advised that the note </w:t>
      </w:r>
      <w:r w:rsidR="00A706BF">
        <w:rPr>
          <w:rFonts w:asciiTheme="minorHAnsi" w:hAnsiTheme="minorHAnsi"/>
        </w:rPr>
        <w:t xml:space="preserve">will be extended from </w:t>
      </w:r>
      <w:r w:rsidR="00D16B0E">
        <w:rPr>
          <w:rFonts w:asciiTheme="minorHAnsi" w:hAnsiTheme="minorHAnsi"/>
        </w:rPr>
        <w:t>31 October</w:t>
      </w:r>
      <w:r w:rsidR="00D15D81">
        <w:rPr>
          <w:rFonts w:asciiTheme="minorHAnsi" w:hAnsiTheme="minorHAnsi"/>
        </w:rPr>
        <w:t xml:space="preserve"> </w:t>
      </w:r>
      <w:r w:rsidR="00C63C2A">
        <w:rPr>
          <w:rFonts w:asciiTheme="minorHAnsi" w:hAnsiTheme="minorHAnsi"/>
        </w:rPr>
        <w:t>2017</w:t>
      </w:r>
      <w:r w:rsidR="00A706BF">
        <w:rPr>
          <w:rFonts w:asciiTheme="minorHAnsi" w:hAnsiTheme="minorHAnsi"/>
        </w:rPr>
        <w:t xml:space="preserve"> to </w:t>
      </w:r>
      <w:r w:rsidR="00D16B0E">
        <w:rPr>
          <w:rFonts w:asciiTheme="minorHAnsi" w:hAnsiTheme="minorHAnsi"/>
        </w:rPr>
        <w:t>30 November 2017</w:t>
      </w:r>
      <w:r w:rsidR="00A706BF">
        <w:rPr>
          <w:rFonts w:asciiTheme="minorHAnsi" w:hAnsiTheme="minorHAnsi"/>
        </w:rPr>
        <w:t xml:space="preserve"> </w:t>
      </w:r>
      <w:r w:rsidR="00AD4B34">
        <w:rPr>
          <w:rFonts w:asciiTheme="minorHAnsi" w:hAnsiTheme="minorHAnsi"/>
        </w:rPr>
        <w:t>with the following information:</w:t>
      </w:r>
    </w:p>
    <w:p w:rsidR="00AD4B34" w:rsidRDefault="00AD4B34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AD4B34" w:rsidRDefault="00AD4B34" w:rsidP="000B2FF7">
      <w:pPr>
        <w:spacing w:line="360" w:lineRule="auto"/>
        <w:ind w:righ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Last Day to Register:</w:t>
      </w:r>
      <w:r>
        <w:rPr>
          <w:rFonts w:asciiTheme="minorHAnsi" w:hAnsiTheme="minorHAnsi"/>
        </w:rPr>
        <w:tab/>
        <w:t>B</w:t>
      </w:r>
      <w:r w:rsidR="00A706BF">
        <w:rPr>
          <w:rFonts w:asciiTheme="minorHAnsi" w:hAnsiTheme="minorHAnsi"/>
        </w:rPr>
        <w:t xml:space="preserve">y 17:00 on </w:t>
      </w:r>
      <w:r w:rsidR="00D16B0E">
        <w:rPr>
          <w:rFonts w:asciiTheme="minorHAnsi" w:hAnsiTheme="minorHAnsi"/>
        </w:rPr>
        <w:t>09 November</w:t>
      </w:r>
      <w:r w:rsidR="00D15D81">
        <w:rPr>
          <w:rFonts w:asciiTheme="minorHAnsi" w:hAnsiTheme="minorHAnsi"/>
        </w:rPr>
        <w:t xml:space="preserve"> </w:t>
      </w:r>
      <w:r w:rsidR="00A706BF">
        <w:rPr>
          <w:rFonts w:asciiTheme="minorHAnsi" w:hAnsiTheme="minorHAnsi"/>
        </w:rPr>
        <w:t>201</w:t>
      </w:r>
      <w:r w:rsidR="0020152C">
        <w:rPr>
          <w:rFonts w:asciiTheme="minorHAnsi" w:hAnsiTheme="minorHAnsi"/>
        </w:rPr>
        <w:t>7</w:t>
      </w:r>
    </w:p>
    <w:p w:rsidR="00AD4B34" w:rsidRDefault="00AD4B34" w:rsidP="000B2FF7">
      <w:pPr>
        <w:spacing w:line="360" w:lineRule="auto"/>
        <w:ind w:righ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Books Close: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16B0E">
        <w:rPr>
          <w:rFonts w:asciiTheme="minorHAnsi" w:hAnsiTheme="minorHAnsi"/>
        </w:rPr>
        <w:t>10 November</w:t>
      </w:r>
      <w:r w:rsidR="00D15D81">
        <w:rPr>
          <w:rFonts w:asciiTheme="minorHAnsi" w:hAnsiTheme="minorHAnsi"/>
        </w:rPr>
        <w:t xml:space="preserve"> </w:t>
      </w:r>
      <w:r w:rsidR="00A706BF">
        <w:rPr>
          <w:rFonts w:asciiTheme="minorHAnsi" w:hAnsiTheme="minorHAnsi"/>
        </w:rPr>
        <w:t>201</w:t>
      </w:r>
      <w:r w:rsidR="0020152C">
        <w:rPr>
          <w:rFonts w:asciiTheme="minorHAnsi" w:hAnsiTheme="minorHAnsi"/>
        </w:rPr>
        <w:t>7</w:t>
      </w:r>
    </w:p>
    <w:p w:rsidR="00AD4B34" w:rsidRDefault="00AD4B34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0B2FF7" w:rsidRDefault="00AD4B34" w:rsidP="000B2FF7">
      <w:pPr>
        <w:spacing w:line="360" w:lineRule="auto"/>
        <w:ind w:righ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Further notification of extensions will be announced prior to the next Maturity Date as per the Applicable Pricing Supplement, subject to Noteholders exercising an early redemption option.</w:t>
      </w:r>
    </w:p>
    <w:p w:rsidR="00753207" w:rsidRPr="00B9617C" w:rsidRDefault="00753207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  <w:r w:rsidRPr="000B2FF7">
        <w:rPr>
          <w:rFonts w:asciiTheme="minorHAnsi" w:hAnsiTheme="minorHAnsi"/>
        </w:rPr>
        <w:t>Further information on the</w:t>
      </w:r>
      <w:r w:rsidRPr="000B2FF7">
        <w:rPr>
          <w:rFonts w:asciiTheme="minorHAnsi" w:hAnsiTheme="minorHAnsi"/>
          <w:b/>
          <w:bCs/>
        </w:rPr>
        <w:t xml:space="preserve"> </w:t>
      </w:r>
      <w:r w:rsidRPr="000B2FF7">
        <w:rPr>
          <w:rFonts w:asciiTheme="minorHAnsi" w:hAnsiTheme="minorHAnsi"/>
        </w:rPr>
        <w:t xml:space="preserve">Notes please </w:t>
      </w:r>
      <w:proofErr w:type="gramStart"/>
      <w:r w:rsidRPr="000B2FF7">
        <w:rPr>
          <w:rFonts w:asciiTheme="minorHAnsi" w:hAnsiTheme="minorHAnsi"/>
        </w:rPr>
        <w:t>contact</w:t>
      </w:r>
      <w:proofErr w:type="gramEnd"/>
      <w:r w:rsidRPr="000B2FF7">
        <w:rPr>
          <w:rFonts w:asciiTheme="minorHAnsi" w:hAnsiTheme="minorHAnsi"/>
        </w:rPr>
        <w:t>:</w:t>
      </w: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  <w:r w:rsidRPr="000B2FF7">
        <w:rPr>
          <w:rFonts w:asciiTheme="minorHAnsi" w:hAnsiTheme="minorHAnsi"/>
        </w:rPr>
        <w:t xml:space="preserve">   </w:t>
      </w:r>
    </w:p>
    <w:p w:rsidR="000B2FF7" w:rsidRPr="000B2FF7" w:rsidRDefault="00D16B0E" w:rsidP="000B2FF7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Sandile Tshabalala</w:t>
      </w:r>
      <w:r w:rsidR="000B2FF7" w:rsidRPr="000B2FF7">
        <w:rPr>
          <w:rFonts w:asciiTheme="minorHAnsi" w:hAnsiTheme="minorHAnsi"/>
        </w:rPr>
        <w:tab/>
      </w:r>
      <w:r w:rsidR="00C63C2A">
        <w:rPr>
          <w:rFonts w:asciiTheme="minorHAnsi" w:hAnsiTheme="minorHAnsi"/>
        </w:rPr>
        <w:t xml:space="preserve">                 </w:t>
      </w:r>
      <w:r w:rsidR="00F319C8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>Investec</w:t>
      </w:r>
      <w:r w:rsidR="00753207">
        <w:rPr>
          <w:rFonts w:asciiTheme="minorHAnsi" w:hAnsiTheme="minorHAnsi"/>
        </w:rPr>
        <w:tab/>
      </w:r>
      <w:r w:rsidR="00753207">
        <w:rPr>
          <w:rFonts w:asciiTheme="minorHAnsi" w:hAnsiTheme="minorHAnsi"/>
        </w:rPr>
        <w:tab/>
      </w:r>
      <w:r w:rsidR="00753207">
        <w:rPr>
          <w:rFonts w:asciiTheme="minorHAnsi" w:hAnsiTheme="minorHAnsi"/>
        </w:rPr>
        <w:tab/>
      </w:r>
      <w:r w:rsidR="00753207">
        <w:rPr>
          <w:rFonts w:asciiTheme="minorHAnsi" w:hAnsiTheme="minorHAnsi"/>
        </w:rPr>
        <w:tab/>
      </w:r>
      <w:r w:rsidR="000B2FF7" w:rsidRPr="000B2FF7">
        <w:rPr>
          <w:rFonts w:asciiTheme="minorHAnsi" w:hAnsiTheme="minorHAnsi"/>
        </w:rPr>
        <w:tab/>
      </w:r>
      <w:r w:rsidR="000B2FF7">
        <w:rPr>
          <w:rFonts w:asciiTheme="minorHAnsi" w:hAnsiTheme="minorHAnsi"/>
        </w:rPr>
        <w:tab/>
      </w:r>
      <w:r w:rsidR="000B2FF7" w:rsidRPr="000B2FF7">
        <w:rPr>
          <w:rFonts w:asciiTheme="minorHAnsi" w:hAnsiTheme="minorHAnsi"/>
        </w:rPr>
        <w:t xml:space="preserve">    (01</w:t>
      </w:r>
      <w:r w:rsidR="00753207">
        <w:rPr>
          <w:rFonts w:asciiTheme="minorHAnsi" w:hAnsiTheme="minorHAnsi"/>
        </w:rPr>
        <w:t>1</w:t>
      </w:r>
      <w:r w:rsidR="000B2FF7" w:rsidRPr="000B2FF7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28</w:t>
      </w:r>
      <w:r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9477</w:t>
      </w:r>
      <w:bookmarkStart w:id="1" w:name="_GoBack"/>
      <w:bookmarkEnd w:id="1"/>
    </w:p>
    <w:p w:rsidR="000B2FF7" w:rsidRPr="000B2FF7" w:rsidRDefault="00F319C8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="00753207">
        <w:rPr>
          <w:rFonts w:asciiTheme="minorHAnsi" w:hAnsiTheme="minorHAnsi"/>
          <w:lang w:val="en-GB"/>
        </w:rPr>
        <w:tab/>
      </w:r>
      <w:r w:rsidR="000B2FF7" w:rsidRPr="000B2FF7">
        <w:rPr>
          <w:rFonts w:asciiTheme="minorHAnsi" w:hAnsiTheme="minorHAnsi"/>
          <w:lang w:val="en-GB"/>
        </w:rPr>
        <w:tab/>
      </w:r>
      <w:r w:rsidR="000B2FF7" w:rsidRPr="000B2FF7">
        <w:rPr>
          <w:rFonts w:asciiTheme="minorHAnsi" w:hAnsiTheme="minorHAnsi"/>
          <w:lang w:val="en-GB"/>
        </w:rPr>
        <w:tab/>
      </w:r>
      <w:r w:rsidR="000B2FF7" w:rsidRPr="000B2FF7">
        <w:rPr>
          <w:rFonts w:asciiTheme="minorHAnsi" w:hAnsiTheme="minorHAnsi"/>
          <w:lang w:val="en-GB"/>
        </w:rPr>
        <w:tab/>
        <w:t>JSE</w:t>
      </w:r>
      <w:r w:rsidR="000B2FF7" w:rsidRPr="000B2FF7">
        <w:rPr>
          <w:rFonts w:asciiTheme="minorHAnsi" w:hAnsiTheme="minorHAnsi"/>
          <w:lang w:val="en-GB"/>
        </w:rPr>
        <w:tab/>
      </w:r>
      <w:r w:rsidR="000B2FF7" w:rsidRPr="000B2FF7">
        <w:rPr>
          <w:rFonts w:asciiTheme="minorHAnsi" w:hAnsiTheme="minorHAnsi"/>
          <w:lang w:val="en-GB"/>
        </w:rPr>
        <w:tab/>
      </w:r>
      <w:r w:rsidR="000B2FF7" w:rsidRPr="000B2FF7">
        <w:rPr>
          <w:rFonts w:asciiTheme="minorHAnsi" w:hAnsiTheme="minorHAnsi"/>
          <w:lang w:val="en-GB"/>
        </w:rPr>
        <w:tab/>
      </w:r>
      <w:r w:rsidR="000B2FF7" w:rsidRPr="000B2FF7">
        <w:rPr>
          <w:rFonts w:asciiTheme="minorHAnsi" w:hAnsiTheme="minorHAnsi"/>
          <w:lang w:val="en-GB"/>
        </w:rPr>
        <w:tab/>
      </w:r>
      <w:r w:rsidR="000B2FF7" w:rsidRPr="000B2FF7">
        <w:rPr>
          <w:rFonts w:asciiTheme="minorHAnsi" w:hAnsiTheme="minorHAnsi"/>
          <w:lang w:val="en-GB"/>
        </w:rPr>
        <w:tab/>
      </w:r>
      <w:r w:rsidR="000B2FF7" w:rsidRPr="000B2FF7">
        <w:rPr>
          <w:rFonts w:asciiTheme="minorHAnsi" w:hAnsiTheme="minorHAnsi"/>
          <w:lang w:val="en-GB"/>
        </w:rPr>
        <w:tab/>
      </w:r>
      <w:r w:rsidR="000B2FF7" w:rsidRPr="000B2FF7">
        <w:rPr>
          <w:rFonts w:asciiTheme="minorHAnsi" w:hAnsiTheme="minorHAnsi"/>
          <w:lang w:val="en-GB"/>
        </w:rPr>
        <w:tab/>
      </w:r>
      <w:r w:rsidR="000B2FF7">
        <w:rPr>
          <w:rFonts w:asciiTheme="minorHAnsi" w:hAnsiTheme="minorHAnsi"/>
          <w:lang w:val="en-GB"/>
        </w:rPr>
        <w:tab/>
      </w:r>
      <w:r w:rsidR="000B2FF7">
        <w:rPr>
          <w:rFonts w:asciiTheme="minorHAnsi" w:hAnsiTheme="minorHAnsi"/>
          <w:lang w:val="en-GB"/>
        </w:rPr>
        <w:tab/>
      </w:r>
      <w:r w:rsidR="000B2FF7">
        <w:rPr>
          <w:rFonts w:asciiTheme="minorHAnsi" w:hAnsiTheme="minorHAnsi"/>
          <w:lang w:val="en-GB"/>
        </w:rPr>
        <w:tab/>
      </w:r>
      <w:r w:rsidR="000B2FF7">
        <w:rPr>
          <w:rFonts w:asciiTheme="minorHAnsi" w:hAnsiTheme="minorHAnsi"/>
          <w:lang w:val="en-GB"/>
        </w:rPr>
        <w:tab/>
      </w:r>
      <w:r w:rsidR="000B2FF7">
        <w:rPr>
          <w:rFonts w:asciiTheme="minorHAnsi" w:hAnsiTheme="minorHAnsi"/>
          <w:lang w:val="en-GB"/>
        </w:rPr>
        <w:tab/>
        <w:t xml:space="preserve">    </w:t>
      </w:r>
      <w:r w:rsidR="000B2FF7" w:rsidRPr="000B2FF7">
        <w:rPr>
          <w:rFonts w:asciiTheme="minorHAnsi" w:hAnsiTheme="minorHAnsi"/>
          <w:lang w:val="en-GB"/>
        </w:rPr>
        <w:t xml:space="preserve">(011) 520 </w:t>
      </w:r>
      <w:r>
        <w:rPr>
          <w:rFonts w:asciiTheme="minorHAnsi" w:hAnsiTheme="minorHAnsi"/>
          <w:lang w:val="en-GB"/>
        </w:rPr>
        <w:t>7000</w:t>
      </w:r>
    </w:p>
    <w:p w:rsidR="000B2FF7" w:rsidRPr="000B2FF7" w:rsidRDefault="000B2FF7" w:rsidP="000B2FF7">
      <w:pPr>
        <w:rPr>
          <w:rFonts w:asciiTheme="minorHAnsi" w:hAnsiTheme="minorHAnsi"/>
        </w:rPr>
      </w:pPr>
    </w:p>
    <w:p w:rsidR="00085030" w:rsidRPr="000B2FF7" w:rsidRDefault="00085030" w:rsidP="000F790E">
      <w:pPr>
        <w:rPr>
          <w:rFonts w:asciiTheme="minorHAnsi" w:hAnsiTheme="minorHAnsi"/>
        </w:rPr>
      </w:pPr>
    </w:p>
    <w:sectPr w:rsidR="00085030" w:rsidRPr="000B2FF7" w:rsidSect="00F22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07" w:rsidRDefault="00856707">
      <w:r>
        <w:separator/>
      </w:r>
    </w:p>
  </w:endnote>
  <w:endnote w:type="continuationSeparator" w:id="0">
    <w:p w:rsidR="00856707" w:rsidRDefault="008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B73F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07" w:rsidRDefault="00856707">
      <w:r>
        <w:separator/>
      </w:r>
    </w:p>
  </w:footnote>
  <w:footnote w:type="continuationSeparator" w:id="0">
    <w:p w:rsidR="00856707" w:rsidRDefault="00856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F4259C" wp14:editId="69539B79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D5A94F0" wp14:editId="1710AA4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5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5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806DF0" wp14:editId="2506692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528B674" wp14:editId="35EC87E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528B674" wp14:editId="35EC87E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FBE1C5" wp14:editId="371100AF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A05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8A8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60EE"/>
    <w:rsid w:val="000B2FF7"/>
    <w:rsid w:val="000B4185"/>
    <w:rsid w:val="000B673E"/>
    <w:rsid w:val="000B6A1E"/>
    <w:rsid w:val="000B6BC9"/>
    <w:rsid w:val="000B73F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C41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52C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E3E83"/>
    <w:rsid w:val="002F0695"/>
    <w:rsid w:val="002F06E8"/>
    <w:rsid w:val="002F1770"/>
    <w:rsid w:val="002F1DA7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7027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3A97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207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B645C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707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097C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6BF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4B3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17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E95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3C2A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D81"/>
    <w:rsid w:val="00D16B0E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497A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AFF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DF70E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D76EB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2A68"/>
    <w:rsid w:val="00F242D6"/>
    <w:rsid w:val="00F27221"/>
    <w:rsid w:val="00F319C8"/>
    <w:rsid w:val="00F31CA3"/>
    <w:rsid w:val="00F326D2"/>
    <w:rsid w:val="00F359F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1CDC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B96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B9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29E9471-89AE-4DE2-88CA-425DAB600ED2}"/>
</file>

<file path=customXml/itemProps2.xml><?xml version="1.0" encoding="utf-8"?>
<ds:datastoreItem xmlns:ds="http://schemas.openxmlformats.org/officeDocument/2006/customXml" ds:itemID="{D8A19BEC-34F6-441C-9BBB-FDB61E3D5A5A}"/>
</file>

<file path=customXml/itemProps3.xml><?xml version="1.0" encoding="utf-8"?>
<ds:datastoreItem xmlns:ds="http://schemas.openxmlformats.org/officeDocument/2006/customXml" ds:itemID="{C37D4C4D-2E3D-43B9-B1B9-4806B0E43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22</cp:revision>
  <cp:lastPrinted>2016-10-11T07:15:00Z</cp:lastPrinted>
  <dcterms:created xsi:type="dcterms:W3CDTF">2015-06-23T09:06:00Z</dcterms:created>
  <dcterms:modified xsi:type="dcterms:W3CDTF">2017-10-23T09:16:00Z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